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7E7FE49A" w:rsidR="009C155F" w:rsidRPr="00271026" w:rsidRDefault="00271026" w:rsidP="00271026">
      <w:pPr>
        <w:ind w:firstLine="4111"/>
        <w:rPr>
          <w:sz w:val="28"/>
          <w:szCs w:val="28"/>
        </w:rPr>
      </w:pPr>
      <w:r w:rsidRPr="00271026">
        <w:rPr>
          <w:sz w:val="28"/>
          <w:szCs w:val="28"/>
        </w:rPr>
        <w:t xml:space="preserve">       </w:t>
      </w:r>
      <w:r w:rsidR="009C155F" w:rsidRPr="00017402">
        <w:rPr>
          <w:sz w:val="28"/>
          <w:szCs w:val="28"/>
        </w:rPr>
        <w:t xml:space="preserve">Потенциальным </w:t>
      </w:r>
      <w:r w:rsidRPr="00017402">
        <w:rPr>
          <w:sz w:val="28"/>
          <w:szCs w:val="28"/>
        </w:rPr>
        <w:t xml:space="preserve">участникам </w:t>
      </w:r>
      <w:r w:rsidRPr="00271026">
        <w:rPr>
          <w:sz w:val="28"/>
          <w:szCs w:val="28"/>
        </w:rPr>
        <w:t>процедуры</w:t>
      </w:r>
    </w:p>
    <w:p w14:paraId="3D84FDDD" w14:textId="0DCA1232" w:rsidR="00D53A7C" w:rsidRPr="00097AB7" w:rsidRDefault="00271026" w:rsidP="00271026">
      <w:pPr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56C74E37" w:rsidR="00E7205F" w:rsidRDefault="00271026" w:rsidP="00271026">
      <w:pPr>
        <w:ind w:firstLine="4111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4B15" w:rsidRPr="00017402">
        <w:rPr>
          <w:sz w:val="28"/>
          <w:szCs w:val="28"/>
        </w:rPr>
        <w:t xml:space="preserve">по </w:t>
      </w:r>
      <w:r w:rsidR="00A011E1">
        <w:rPr>
          <w:sz w:val="28"/>
          <w:szCs w:val="28"/>
        </w:rPr>
        <w:t>закупке смазки-спрей канатной</w:t>
      </w:r>
      <w:r w:rsidR="007E6D56">
        <w:rPr>
          <w:snapToGrid w:val="0"/>
          <w:sz w:val="28"/>
          <w:szCs w:val="28"/>
        </w:rPr>
        <w:t xml:space="preserve"> </w:t>
      </w:r>
    </w:p>
    <w:p w14:paraId="37106966" w14:textId="489259BF" w:rsidR="00271026" w:rsidRPr="00017402" w:rsidRDefault="00271026" w:rsidP="00271026">
      <w:pPr>
        <w:ind w:firstLine="411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согласно перечню</w:t>
      </w:r>
    </w:p>
    <w:p w14:paraId="7D3CEEFF" w14:textId="78D11E5A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6F3A4FA5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A011E1">
        <w:rPr>
          <w:sz w:val="28"/>
          <w:szCs w:val="28"/>
        </w:rPr>
        <w:t>смазки-спрей канатной</w:t>
      </w:r>
      <w:r w:rsidR="00C5357C">
        <w:rPr>
          <w:sz w:val="28"/>
          <w:szCs w:val="28"/>
        </w:rPr>
        <w:t>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1560"/>
        <w:gridCol w:w="3015"/>
      </w:tblGrid>
      <w:tr w:rsidR="00B84375" w:rsidRPr="001A2E69" w14:paraId="1BFD1E7B" w14:textId="01B4BD74" w:rsidTr="00B84375">
        <w:trPr>
          <w:trHeight w:val="685"/>
        </w:trPr>
        <w:tc>
          <w:tcPr>
            <w:tcW w:w="738" w:type="dxa"/>
            <w:shd w:val="clear" w:color="auto" w:fill="auto"/>
            <w:vAlign w:val="center"/>
          </w:tcPr>
          <w:p w14:paraId="53082727" w14:textId="77777777" w:rsidR="00B84375" w:rsidRPr="001A2E69" w:rsidRDefault="00B84375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D2D86F" w14:textId="59098B1F" w:rsidR="00B84375" w:rsidRPr="00C54ACD" w:rsidRDefault="00B84375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61AC1" w14:textId="7C561B38" w:rsidR="00B84375" w:rsidRPr="001A2E69" w:rsidRDefault="00B84375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(</w:t>
            </w:r>
            <w:r w:rsidR="00A011E1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DD4B3D5" w14:textId="069363BF" w:rsidR="00B84375" w:rsidRPr="001A2E69" w:rsidRDefault="00B84375" w:rsidP="00B84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предмету закупки</w:t>
            </w:r>
          </w:p>
        </w:tc>
      </w:tr>
      <w:tr w:rsidR="00B84375" w:rsidRPr="001A2E69" w14:paraId="66741F71" w14:textId="7E2E91B2" w:rsidTr="00B84375">
        <w:trPr>
          <w:trHeight w:val="1260"/>
        </w:trPr>
        <w:tc>
          <w:tcPr>
            <w:tcW w:w="738" w:type="dxa"/>
            <w:shd w:val="clear" w:color="auto" w:fill="auto"/>
            <w:vAlign w:val="center"/>
          </w:tcPr>
          <w:p w14:paraId="58870948" w14:textId="77777777" w:rsidR="00B84375" w:rsidRPr="00C93BBF" w:rsidRDefault="00B84375" w:rsidP="00726CF5">
            <w:pPr>
              <w:jc w:val="center"/>
              <w:rPr>
                <w:sz w:val="24"/>
                <w:szCs w:val="24"/>
              </w:rPr>
            </w:pPr>
            <w:r w:rsidRPr="00C93BB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1944D77" w14:textId="77777777" w:rsidR="00B84375" w:rsidRDefault="00B84375" w:rsidP="008F1258">
            <w:pPr>
              <w:rPr>
                <w:color w:val="000000"/>
                <w:sz w:val="28"/>
                <w:szCs w:val="28"/>
              </w:rPr>
            </w:pPr>
          </w:p>
          <w:p w14:paraId="4F7BFCA0" w14:textId="6AB47452" w:rsidR="00B84375" w:rsidRPr="00390765" w:rsidRDefault="00B84375" w:rsidP="008F1258">
            <w:pPr>
              <w:rPr>
                <w:sz w:val="28"/>
                <w:szCs w:val="28"/>
              </w:rPr>
            </w:pPr>
            <w:r w:rsidRPr="00390765">
              <w:rPr>
                <w:color w:val="000000"/>
                <w:sz w:val="28"/>
                <w:szCs w:val="28"/>
              </w:rPr>
              <w:t>Смазка</w:t>
            </w:r>
            <w:r w:rsidR="00A011E1">
              <w:rPr>
                <w:color w:val="000000"/>
                <w:sz w:val="28"/>
                <w:szCs w:val="28"/>
              </w:rPr>
              <w:t>-спрей канатная 520 мл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76E6C" w14:textId="0E5F2EFB" w:rsidR="00B84375" w:rsidRPr="00110DF9" w:rsidRDefault="00B84375" w:rsidP="0072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B9853DF" w14:textId="1A312457" w:rsidR="00B84375" w:rsidRPr="00110DF9" w:rsidRDefault="00B84375" w:rsidP="00B84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требованиям технического задания (Приложение №1)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3685999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Цену за </w:t>
      </w:r>
      <w:r w:rsidR="00271026">
        <w:rPr>
          <w:sz w:val="28"/>
          <w:szCs w:val="28"/>
        </w:rPr>
        <w:t>1 кг без учета НДС с указанием ставки НДС, сформированную с учетом максимальной скидки, действующей на Вашем предприятии;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21675F9C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</w:t>
      </w:r>
      <w:r w:rsidR="00271026">
        <w:rPr>
          <w:sz w:val="28"/>
          <w:szCs w:val="28"/>
        </w:rPr>
        <w:t xml:space="preserve">(предпочтительно на </w:t>
      </w:r>
      <w:r w:rsidR="0086386C">
        <w:rPr>
          <w:sz w:val="28"/>
          <w:szCs w:val="28"/>
        </w:rPr>
        <w:t>склад Покупателя</w:t>
      </w:r>
      <w:r w:rsidR="00271026">
        <w:rPr>
          <w:sz w:val="28"/>
          <w:szCs w:val="28"/>
        </w:rPr>
        <w:t xml:space="preserve"> –                        г. Солигорск, Минская обл., </w:t>
      </w:r>
      <w:r w:rsidR="0086386C">
        <w:rPr>
          <w:sz w:val="28"/>
          <w:szCs w:val="28"/>
        </w:rPr>
        <w:t xml:space="preserve">промплощадка </w:t>
      </w:r>
      <w:r w:rsidR="00A011E1">
        <w:rPr>
          <w:sz w:val="28"/>
          <w:szCs w:val="28"/>
        </w:rPr>
        <w:t>1</w:t>
      </w:r>
      <w:r w:rsidR="00271026">
        <w:rPr>
          <w:sz w:val="28"/>
          <w:szCs w:val="28"/>
        </w:rPr>
        <w:t xml:space="preserve"> </w:t>
      </w:r>
      <w:r w:rsidR="0086386C">
        <w:rPr>
          <w:sz w:val="28"/>
          <w:szCs w:val="28"/>
        </w:rPr>
        <w:t>РУ</w:t>
      </w:r>
      <w:r w:rsidR="00271026">
        <w:rPr>
          <w:sz w:val="28"/>
          <w:szCs w:val="28"/>
        </w:rPr>
        <w:t>, склад № 4);</w:t>
      </w:r>
    </w:p>
    <w:p w14:paraId="65DAD97C" w14:textId="5BF8E833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116310">
        <w:rPr>
          <w:sz w:val="28"/>
          <w:szCs w:val="28"/>
        </w:rPr>
        <w:t>ию</w:t>
      </w:r>
      <w:r w:rsidR="00A011E1">
        <w:rPr>
          <w:sz w:val="28"/>
          <w:szCs w:val="28"/>
        </w:rPr>
        <w:t>ль</w:t>
      </w:r>
      <w:r w:rsidR="00F94EF1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14:paraId="76C3B3C1" w14:textId="71DACA5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271026">
        <w:rPr>
          <w:sz w:val="28"/>
          <w:szCs w:val="28"/>
        </w:rPr>
        <w:t>(</w:t>
      </w:r>
      <w:r w:rsidR="0078553C">
        <w:rPr>
          <w:sz w:val="28"/>
          <w:szCs w:val="28"/>
        </w:rPr>
        <w:t>приоритетн</w:t>
      </w:r>
      <w:r w:rsidR="00A011E1">
        <w:rPr>
          <w:sz w:val="28"/>
          <w:szCs w:val="28"/>
        </w:rPr>
        <w:t>о</w:t>
      </w:r>
      <w:r w:rsidR="0078553C">
        <w:rPr>
          <w:sz w:val="28"/>
          <w:szCs w:val="28"/>
        </w:rPr>
        <w:t xml:space="preserve"> по факту поставки на склад Покупателя в течение 45 календарных дней</w:t>
      </w:r>
      <w:r w:rsidR="0027102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797AC22" w14:textId="3A54BE1A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технико-коммерческого предложения 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6A717B79" w14:textId="7EE074F4" w:rsidR="008B11F2" w:rsidRDefault="008B11F2" w:rsidP="008B11F2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1E9ABDFB" w14:textId="77777777" w:rsidR="008B11F2" w:rsidRDefault="008B11F2" w:rsidP="008B11F2">
      <w:pPr>
        <w:jc w:val="both"/>
        <w:rPr>
          <w:sz w:val="28"/>
          <w:szCs w:val="28"/>
        </w:rPr>
      </w:pPr>
    </w:p>
    <w:p w14:paraId="3CD33D35" w14:textId="77777777" w:rsidR="008B11F2" w:rsidRPr="007E6D56" w:rsidRDefault="008B11F2" w:rsidP="007E6D56">
      <w:pPr>
        <w:jc w:val="both"/>
        <w:rPr>
          <w:sz w:val="28"/>
          <w:szCs w:val="28"/>
        </w:rPr>
      </w:pPr>
    </w:p>
    <w:p w14:paraId="53CF3235" w14:textId="4D63BB4E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A011E1">
        <w:rPr>
          <w:sz w:val="28"/>
          <w:szCs w:val="28"/>
        </w:rPr>
        <w:t>30</w:t>
      </w:r>
      <w:r w:rsidR="0086386C">
        <w:rPr>
          <w:sz w:val="28"/>
          <w:szCs w:val="28"/>
        </w:rPr>
        <w:t>.</w:t>
      </w:r>
      <w:r w:rsidR="00291174">
        <w:rPr>
          <w:sz w:val="28"/>
          <w:szCs w:val="28"/>
        </w:rPr>
        <w:t>0</w:t>
      </w:r>
      <w:r w:rsidR="00A011E1">
        <w:rPr>
          <w:sz w:val="28"/>
          <w:szCs w:val="28"/>
        </w:rPr>
        <w:t>6</w:t>
      </w:r>
      <w:r w:rsidR="00291174">
        <w:rPr>
          <w:sz w:val="28"/>
          <w:szCs w:val="28"/>
        </w:rPr>
        <w:t>.</w:t>
      </w:r>
      <w:r w:rsidR="0086386C">
        <w:rPr>
          <w:sz w:val="28"/>
          <w:szCs w:val="28"/>
        </w:rPr>
        <w:t>202</w:t>
      </w:r>
      <w:r w:rsidR="00362FB6">
        <w:rPr>
          <w:sz w:val="28"/>
          <w:szCs w:val="28"/>
        </w:rPr>
        <w:t>5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459388E4" w:rsidR="00017402" w:rsidRDefault="00291174" w:rsidP="00FA5C6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    </w:t>
      </w:r>
      <w:r w:rsidR="001B012A">
        <w:rPr>
          <w:sz w:val="28"/>
          <w:szCs w:val="28"/>
        </w:rPr>
        <w:t xml:space="preserve">       </w:t>
      </w:r>
      <w:r>
        <w:rPr>
          <w:sz w:val="28"/>
          <w:szCs w:val="28"/>
        </w:rPr>
        <w:t>Н.М.Архипенко</w:t>
      </w:r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0615883E" w:rsidR="004D5074" w:rsidRDefault="004D5074" w:rsidP="00FA5C67">
      <w:pPr>
        <w:rPr>
          <w:sz w:val="28"/>
          <w:szCs w:val="28"/>
        </w:rPr>
      </w:pPr>
    </w:p>
    <w:p w14:paraId="0318567E" w14:textId="57BADA71" w:rsidR="00A011E1" w:rsidRPr="00A011E1" w:rsidRDefault="00A011E1" w:rsidP="00A011E1">
      <w:pPr>
        <w:rPr>
          <w:sz w:val="28"/>
          <w:szCs w:val="28"/>
        </w:rPr>
      </w:pPr>
    </w:p>
    <w:p w14:paraId="365B0383" w14:textId="5CA276A1" w:rsidR="00A011E1" w:rsidRPr="00A011E1" w:rsidRDefault="00A011E1" w:rsidP="00A011E1">
      <w:pPr>
        <w:rPr>
          <w:sz w:val="28"/>
          <w:szCs w:val="28"/>
        </w:rPr>
      </w:pPr>
    </w:p>
    <w:p w14:paraId="5FADE79C" w14:textId="407C7F97" w:rsidR="00A011E1" w:rsidRDefault="00A011E1" w:rsidP="00A011E1">
      <w:pPr>
        <w:rPr>
          <w:sz w:val="28"/>
          <w:szCs w:val="28"/>
        </w:rPr>
      </w:pPr>
    </w:p>
    <w:p w14:paraId="0337A4AB" w14:textId="08B4DB50" w:rsidR="00E03ADA" w:rsidRDefault="00E03ADA" w:rsidP="00A011E1">
      <w:pPr>
        <w:rPr>
          <w:sz w:val="28"/>
          <w:szCs w:val="28"/>
        </w:rPr>
      </w:pPr>
    </w:p>
    <w:p w14:paraId="1D4E3F78" w14:textId="5DE599ED" w:rsidR="00E03ADA" w:rsidRDefault="00E03ADA" w:rsidP="00A011E1">
      <w:pPr>
        <w:rPr>
          <w:sz w:val="28"/>
          <w:szCs w:val="28"/>
        </w:rPr>
      </w:pPr>
    </w:p>
    <w:p w14:paraId="4C4F04A8" w14:textId="0E72843D" w:rsidR="00E03ADA" w:rsidRDefault="00E03ADA" w:rsidP="00A011E1">
      <w:pPr>
        <w:rPr>
          <w:sz w:val="28"/>
          <w:szCs w:val="28"/>
        </w:rPr>
      </w:pPr>
    </w:p>
    <w:p w14:paraId="5A47DE84" w14:textId="0C526E0C" w:rsidR="00E03ADA" w:rsidRDefault="00E03ADA" w:rsidP="00A011E1">
      <w:pPr>
        <w:rPr>
          <w:sz w:val="18"/>
          <w:szCs w:val="18"/>
        </w:rPr>
      </w:pPr>
      <w:r w:rsidRPr="00E03ADA">
        <w:rPr>
          <w:sz w:val="18"/>
          <w:szCs w:val="18"/>
        </w:rPr>
        <w:t xml:space="preserve">Щука </w:t>
      </w:r>
      <w:r>
        <w:rPr>
          <w:sz w:val="18"/>
          <w:szCs w:val="18"/>
        </w:rPr>
        <w:t>8</w:t>
      </w:r>
      <w:r w:rsidRPr="00E03ADA">
        <w:rPr>
          <w:sz w:val="18"/>
          <w:szCs w:val="18"/>
        </w:rPr>
        <w:t>0174298982</w:t>
      </w:r>
    </w:p>
    <w:p w14:paraId="51547F46" w14:textId="31A3941F" w:rsidR="00E03ADA" w:rsidRDefault="00E03ADA" w:rsidP="00A011E1">
      <w:pPr>
        <w:rPr>
          <w:sz w:val="18"/>
          <w:szCs w:val="18"/>
        </w:rPr>
      </w:pPr>
    </w:p>
    <w:p w14:paraId="6B762E1E" w14:textId="286F4F66" w:rsidR="00E03ADA" w:rsidRPr="00E03ADA" w:rsidRDefault="00E03ADA" w:rsidP="00A01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Приложение 1</w:t>
      </w:r>
    </w:p>
    <w:p w14:paraId="6216C657" w14:textId="77777777" w:rsidR="00E03ADA" w:rsidRDefault="00E03ADA" w:rsidP="00E03ADA">
      <w:pPr>
        <w:rPr>
          <w:sz w:val="28"/>
          <w:szCs w:val="28"/>
        </w:rPr>
      </w:pPr>
    </w:p>
    <w:p w14:paraId="4D22E1AA" w14:textId="5EB4AB59" w:rsidR="00E03ADA" w:rsidRPr="00E03ADA" w:rsidRDefault="00E03ADA" w:rsidP="00E03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УТВЕРЖДАЮ</w:t>
      </w:r>
    </w:p>
    <w:p w14:paraId="4E381C23" w14:textId="2A955EFE" w:rsidR="00E03ADA" w:rsidRPr="00E03ADA" w:rsidRDefault="00E03ADA" w:rsidP="00E03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Главный инженер 1РУ</w:t>
      </w:r>
    </w:p>
    <w:p w14:paraId="599C3B56" w14:textId="629A15EE" w:rsidR="00E03ADA" w:rsidRPr="00E03ADA" w:rsidRDefault="00E03ADA" w:rsidP="00E03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ОАО «Беларуськалий»</w:t>
      </w:r>
    </w:p>
    <w:p w14:paraId="599D3D2A" w14:textId="5D9592DF" w:rsidR="00E03ADA" w:rsidRPr="00E03ADA" w:rsidRDefault="00E03ADA" w:rsidP="00E03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_______М.Н. Малецкий</w:t>
      </w:r>
    </w:p>
    <w:p w14:paraId="004055D2" w14:textId="3EC855F0" w:rsidR="00E03ADA" w:rsidRPr="00E03ADA" w:rsidRDefault="00E03ADA" w:rsidP="00E03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03ADA">
        <w:rPr>
          <w:sz w:val="28"/>
          <w:szCs w:val="28"/>
        </w:rPr>
        <w:t>«___» ___________2025</w:t>
      </w:r>
    </w:p>
    <w:p w14:paraId="3F28F96F" w14:textId="77777777" w:rsidR="00E03ADA" w:rsidRPr="00E03ADA" w:rsidRDefault="00E03ADA" w:rsidP="00E03ADA">
      <w:pPr>
        <w:rPr>
          <w:sz w:val="28"/>
          <w:szCs w:val="28"/>
        </w:rPr>
      </w:pPr>
    </w:p>
    <w:p w14:paraId="21F5EE3F" w14:textId="77777777" w:rsidR="00E03ADA" w:rsidRPr="00E03ADA" w:rsidRDefault="00E03ADA" w:rsidP="00E03ADA">
      <w:pPr>
        <w:rPr>
          <w:sz w:val="28"/>
          <w:szCs w:val="28"/>
        </w:rPr>
      </w:pPr>
    </w:p>
    <w:p w14:paraId="72C19D5B" w14:textId="77777777" w:rsidR="00E03ADA" w:rsidRPr="00E03ADA" w:rsidRDefault="00E03ADA" w:rsidP="00E03ADA">
      <w:pPr>
        <w:rPr>
          <w:sz w:val="28"/>
          <w:szCs w:val="28"/>
        </w:rPr>
      </w:pPr>
    </w:p>
    <w:p w14:paraId="08BEAE4A" w14:textId="77777777" w:rsidR="00E03ADA" w:rsidRPr="00E03ADA" w:rsidRDefault="00E03ADA" w:rsidP="00E03ADA">
      <w:pPr>
        <w:jc w:val="center"/>
        <w:rPr>
          <w:sz w:val="28"/>
          <w:szCs w:val="28"/>
        </w:rPr>
      </w:pPr>
      <w:r w:rsidRPr="00E03ADA">
        <w:rPr>
          <w:sz w:val="28"/>
          <w:szCs w:val="28"/>
        </w:rPr>
        <w:t>ТЕХНИЧЕСКОЕ ЗАДАНИЕ</w:t>
      </w:r>
    </w:p>
    <w:p w14:paraId="1630F4AC" w14:textId="2695A00C" w:rsidR="00E03ADA" w:rsidRPr="00E03ADA" w:rsidRDefault="00E03ADA" w:rsidP="00E03ADA">
      <w:pPr>
        <w:jc w:val="center"/>
        <w:rPr>
          <w:sz w:val="28"/>
          <w:szCs w:val="28"/>
        </w:rPr>
      </w:pPr>
      <w:r w:rsidRPr="00E03ADA">
        <w:rPr>
          <w:sz w:val="28"/>
          <w:szCs w:val="28"/>
        </w:rPr>
        <w:t>на закупку смазки-спрей канатной</w:t>
      </w:r>
    </w:p>
    <w:p w14:paraId="6F272F44" w14:textId="77777777" w:rsidR="00E03ADA" w:rsidRPr="00E03ADA" w:rsidRDefault="00E03ADA" w:rsidP="00E03ADA">
      <w:pPr>
        <w:jc w:val="center"/>
        <w:rPr>
          <w:sz w:val="28"/>
          <w:szCs w:val="28"/>
        </w:rPr>
      </w:pPr>
      <w:r w:rsidRPr="00E03ADA">
        <w:rPr>
          <w:sz w:val="28"/>
          <w:szCs w:val="28"/>
        </w:rPr>
        <w:t>для СОФ 1РУ на 2025 год.</w:t>
      </w:r>
    </w:p>
    <w:p w14:paraId="4D4D3A2A" w14:textId="77777777" w:rsidR="00E03ADA" w:rsidRPr="00E03ADA" w:rsidRDefault="00E03ADA" w:rsidP="00E03ADA">
      <w:pPr>
        <w:rPr>
          <w:sz w:val="28"/>
          <w:szCs w:val="28"/>
        </w:rPr>
      </w:pPr>
    </w:p>
    <w:p w14:paraId="26BD3DD8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1. Назначение: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применяется для смазки, антикоррозионной защиты стыков тягового каната на канатно-ленточном конвейере «Metso»</w:t>
      </w:r>
    </w:p>
    <w:p w14:paraId="44FA401D" w14:textId="77777777" w:rsidR="00E03ADA" w:rsidRPr="00E03ADA" w:rsidRDefault="00E03ADA" w:rsidP="00E03ADA">
      <w:pPr>
        <w:rPr>
          <w:sz w:val="28"/>
          <w:szCs w:val="28"/>
        </w:rPr>
      </w:pPr>
    </w:p>
    <w:p w14:paraId="4F7A7EA9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2. Количество:</w:t>
      </w:r>
      <w:r w:rsidRPr="00E03ADA">
        <w:rPr>
          <w:sz w:val="28"/>
          <w:szCs w:val="28"/>
        </w:rPr>
        <w:tab/>
        <w:t xml:space="preserve"> в емкостях объёмом по 500 мл</w:t>
      </w:r>
    </w:p>
    <w:p w14:paraId="295A0957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(100 шт)</w:t>
      </w:r>
    </w:p>
    <w:p w14:paraId="7E251050" w14:textId="77777777" w:rsidR="00E03ADA" w:rsidRPr="00E03ADA" w:rsidRDefault="00E03ADA" w:rsidP="00E03ADA">
      <w:pPr>
        <w:rPr>
          <w:sz w:val="28"/>
          <w:szCs w:val="28"/>
        </w:rPr>
      </w:pPr>
    </w:p>
    <w:p w14:paraId="6EEFD8BA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 Техническая характеристика:</w:t>
      </w:r>
    </w:p>
    <w:p w14:paraId="025A4798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3.1. Класс по NLGI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1</w:t>
      </w:r>
    </w:p>
    <w:p w14:paraId="5C79349C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3.2. Тип базового масла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минеральное</w:t>
      </w:r>
    </w:p>
    <w:p w14:paraId="30E42CD3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3.3. Тип загустителя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полимер</w:t>
      </w:r>
    </w:p>
    <w:p w14:paraId="3C987790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3.4. Диапазон температур при эксплуатации, °С</w:t>
      </w:r>
      <w:r w:rsidRPr="00E03ADA">
        <w:rPr>
          <w:sz w:val="28"/>
          <w:szCs w:val="28"/>
        </w:rPr>
        <w:tab/>
        <w:t>–22 ÷ +120</w:t>
      </w:r>
    </w:p>
    <w:p w14:paraId="402FB225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3.5. Пенетрация, 0,1мм (по ГОСТ 5346)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300-340</w:t>
      </w:r>
    </w:p>
    <w:p w14:paraId="00D1FF53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3.6. Температура каплепадения, не ниже °С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140</w:t>
      </w:r>
    </w:p>
    <w:p w14:paraId="133CCA61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3.7. Растворимость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растворима в органических</w:t>
      </w:r>
    </w:p>
    <w:p w14:paraId="1E2C99B3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растворителях, нерастворима в</w:t>
      </w:r>
    </w:p>
    <w:p w14:paraId="30111852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воде</w:t>
      </w:r>
    </w:p>
    <w:p w14:paraId="1ADECB09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3.8. Цвет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черный</w:t>
      </w:r>
    </w:p>
    <w:p w14:paraId="701FCDCE" w14:textId="77777777" w:rsidR="00E03ADA" w:rsidRPr="00E03ADA" w:rsidRDefault="00E03ADA" w:rsidP="00E03ADA">
      <w:pPr>
        <w:rPr>
          <w:sz w:val="28"/>
          <w:szCs w:val="28"/>
        </w:rPr>
      </w:pPr>
    </w:p>
    <w:p w14:paraId="0F273C81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4. Гарантийный срок хранения - 24 месяца с момента поставки.</w:t>
      </w:r>
    </w:p>
    <w:p w14:paraId="6F48E8DE" w14:textId="77777777" w:rsidR="00E03ADA" w:rsidRPr="00E03ADA" w:rsidRDefault="00E03ADA" w:rsidP="00E03ADA">
      <w:pPr>
        <w:rPr>
          <w:sz w:val="28"/>
          <w:szCs w:val="28"/>
        </w:rPr>
      </w:pPr>
    </w:p>
    <w:p w14:paraId="5B1A7BD7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 xml:space="preserve">5. Срок поставки: 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июль 2025г.</w:t>
      </w:r>
    </w:p>
    <w:p w14:paraId="220DD63A" w14:textId="77777777" w:rsidR="00E03ADA" w:rsidRPr="00E03ADA" w:rsidRDefault="00E03ADA" w:rsidP="00E03ADA">
      <w:pPr>
        <w:rPr>
          <w:sz w:val="28"/>
          <w:szCs w:val="28"/>
        </w:rPr>
      </w:pPr>
    </w:p>
    <w:p w14:paraId="07E030DC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6. Смазка должна соответствовать требованиям Технического регламента Таможенного союза ТР ТС «О требованиях к смазочным материалам, маслам и специальным жидкостям» и иметь подтверждение в форме декларирования соответствия.</w:t>
      </w:r>
    </w:p>
    <w:p w14:paraId="3EBF2DD5" w14:textId="77777777" w:rsidR="00E03ADA" w:rsidRPr="00E03ADA" w:rsidRDefault="00E03ADA" w:rsidP="00E03ADA">
      <w:pPr>
        <w:rPr>
          <w:sz w:val="28"/>
          <w:szCs w:val="28"/>
        </w:rPr>
      </w:pPr>
    </w:p>
    <w:p w14:paraId="474E09EA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7. Каждая партия смазки должна сопровождаться паспортом качества продукции, который должен содержать информацию согласно п. 3.4 ТР ТС 030/2012.</w:t>
      </w:r>
    </w:p>
    <w:p w14:paraId="17DF1F11" w14:textId="77777777" w:rsidR="00E03ADA" w:rsidRPr="00E03ADA" w:rsidRDefault="00E03ADA" w:rsidP="00E03ADA">
      <w:pPr>
        <w:rPr>
          <w:sz w:val="28"/>
          <w:szCs w:val="28"/>
        </w:rPr>
      </w:pPr>
    </w:p>
    <w:p w14:paraId="65B78679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8. Требования к техническому предложению:</w:t>
      </w:r>
    </w:p>
    <w:p w14:paraId="4CAEABBE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8.1.  Предложение от поставщика должно содержать информацию по каждому пункту в последовательности, изложенной в данном техническом задании;</w:t>
      </w:r>
    </w:p>
    <w:p w14:paraId="63FF856B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8.2.  Предложение признаётся не соответствующим техническому заданию при условии, если:</w:t>
      </w:r>
    </w:p>
    <w:p w14:paraId="5CAE3B34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- оно не отвечает требованиям тех. задания;</w:t>
      </w:r>
    </w:p>
    <w:p w14:paraId="232211DC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- не содержит ответов на все вопросы, изложенные в тех. задании;</w:t>
      </w:r>
    </w:p>
    <w:p w14:paraId="6D13E1D6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- участник, предоставивший предложение, отказался исправить выявленные в нем</w:t>
      </w:r>
    </w:p>
    <w:p w14:paraId="2ECBC26F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ошибки или неточности.</w:t>
      </w:r>
    </w:p>
    <w:p w14:paraId="59EEE12F" w14:textId="77777777" w:rsidR="00E03ADA" w:rsidRPr="00E03ADA" w:rsidRDefault="00E03ADA" w:rsidP="00E03ADA">
      <w:pPr>
        <w:rPr>
          <w:sz w:val="28"/>
          <w:szCs w:val="28"/>
        </w:rPr>
      </w:pPr>
    </w:p>
    <w:p w14:paraId="3C419F24" w14:textId="77777777" w:rsidR="00E03ADA" w:rsidRPr="00E03ADA" w:rsidRDefault="00E03ADA" w:rsidP="00E03ADA">
      <w:pPr>
        <w:rPr>
          <w:sz w:val="28"/>
          <w:szCs w:val="28"/>
        </w:rPr>
      </w:pPr>
    </w:p>
    <w:p w14:paraId="3C830477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Главный инженер СОФ 1РУ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А.В.Мощин</w:t>
      </w:r>
    </w:p>
    <w:p w14:paraId="094F21A6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Главный механик СОФ 1РУ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Н.И. Пышный</w:t>
      </w:r>
    </w:p>
    <w:p w14:paraId="3BCA9DAB" w14:textId="77777777" w:rsidR="00E03ADA" w:rsidRPr="00E03ADA" w:rsidRDefault="00E03ADA" w:rsidP="00E03ADA">
      <w:pPr>
        <w:rPr>
          <w:sz w:val="28"/>
          <w:szCs w:val="28"/>
        </w:rPr>
      </w:pPr>
    </w:p>
    <w:p w14:paraId="670F8415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Согласовано:</w:t>
      </w:r>
    </w:p>
    <w:p w14:paraId="594B0719" w14:textId="77777777" w:rsidR="00E03ADA" w:rsidRPr="00E03ADA" w:rsidRDefault="00E03ADA" w:rsidP="00E03ADA">
      <w:pPr>
        <w:rPr>
          <w:sz w:val="28"/>
          <w:szCs w:val="28"/>
        </w:rPr>
      </w:pPr>
    </w:p>
    <w:p w14:paraId="2E5C3262" w14:textId="77777777" w:rsidR="00E03ADA" w:rsidRP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Зам. главного механика ОАО «Беларуськалий»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И.В. Паркалов</w:t>
      </w:r>
    </w:p>
    <w:p w14:paraId="6478034D" w14:textId="2205AD73" w:rsidR="00E03ADA" w:rsidRDefault="00E03ADA" w:rsidP="00E03ADA">
      <w:pPr>
        <w:rPr>
          <w:sz w:val="28"/>
          <w:szCs w:val="28"/>
        </w:rPr>
      </w:pPr>
      <w:r w:rsidRPr="00E03ADA">
        <w:rPr>
          <w:sz w:val="28"/>
          <w:szCs w:val="28"/>
        </w:rPr>
        <w:t>Главный механик 1РУ</w:t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</w:r>
      <w:r w:rsidRPr="00E03ADA">
        <w:rPr>
          <w:sz w:val="28"/>
          <w:szCs w:val="28"/>
        </w:rPr>
        <w:tab/>
        <w:t>И.А. Стельченко</w:t>
      </w:r>
    </w:p>
    <w:p w14:paraId="4C1424C2" w14:textId="3BD30B68" w:rsidR="00E03ADA" w:rsidRDefault="00E03ADA" w:rsidP="00A011E1">
      <w:pPr>
        <w:rPr>
          <w:sz w:val="28"/>
          <w:szCs w:val="28"/>
        </w:rPr>
      </w:pPr>
    </w:p>
    <w:p w14:paraId="2A6961F6" w14:textId="77777777" w:rsidR="00E03ADA" w:rsidRPr="00A011E1" w:rsidRDefault="00E03ADA" w:rsidP="00A011E1">
      <w:pPr>
        <w:rPr>
          <w:sz w:val="28"/>
          <w:szCs w:val="28"/>
        </w:rPr>
      </w:pPr>
    </w:p>
    <w:p w14:paraId="38D1CC86" w14:textId="639FFE9A" w:rsidR="00A011E1" w:rsidRPr="00A011E1" w:rsidRDefault="00A011E1" w:rsidP="00A011E1">
      <w:pPr>
        <w:rPr>
          <w:sz w:val="28"/>
          <w:szCs w:val="28"/>
        </w:rPr>
      </w:pPr>
    </w:p>
    <w:p w14:paraId="0BF7568E" w14:textId="2AC03BB0" w:rsidR="00A011E1" w:rsidRPr="00A011E1" w:rsidRDefault="00A011E1" w:rsidP="00A011E1">
      <w:pPr>
        <w:rPr>
          <w:sz w:val="28"/>
          <w:szCs w:val="28"/>
        </w:rPr>
      </w:pPr>
    </w:p>
    <w:p w14:paraId="2BBE87F6" w14:textId="4772A49C" w:rsidR="00A011E1" w:rsidRPr="00A011E1" w:rsidRDefault="00A011E1" w:rsidP="00A011E1">
      <w:pPr>
        <w:rPr>
          <w:sz w:val="28"/>
          <w:szCs w:val="28"/>
        </w:rPr>
      </w:pPr>
    </w:p>
    <w:p w14:paraId="1421D003" w14:textId="77777777" w:rsidR="00A011E1" w:rsidRPr="00A011E1" w:rsidRDefault="00A011E1" w:rsidP="00A011E1">
      <w:pPr>
        <w:rPr>
          <w:sz w:val="28"/>
          <w:szCs w:val="28"/>
        </w:rPr>
      </w:pPr>
    </w:p>
    <w:sectPr w:rsidR="00A011E1" w:rsidRPr="00A011E1" w:rsidSect="00C428E3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A9D7" w14:textId="77777777" w:rsidR="00A96301" w:rsidRDefault="00A96301" w:rsidP="00C428E3">
      <w:r>
        <w:separator/>
      </w:r>
    </w:p>
  </w:endnote>
  <w:endnote w:type="continuationSeparator" w:id="0">
    <w:p w14:paraId="4BAB01F5" w14:textId="77777777" w:rsidR="00A96301" w:rsidRDefault="00A96301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19F8" w14:textId="77777777" w:rsidR="00A96301" w:rsidRDefault="00A96301" w:rsidP="00C428E3">
      <w:r>
        <w:separator/>
      </w:r>
    </w:p>
  </w:footnote>
  <w:footnote w:type="continuationSeparator" w:id="0">
    <w:p w14:paraId="0CA69FFD" w14:textId="77777777" w:rsidR="00A96301" w:rsidRDefault="00A96301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4EA7"/>
    <w:rsid w:val="00017402"/>
    <w:rsid w:val="00020AD1"/>
    <w:rsid w:val="00022B3E"/>
    <w:rsid w:val="00025514"/>
    <w:rsid w:val="00035C4C"/>
    <w:rsid w:val="00063C3A"/>
    <w:rsid w:val="00070C54"/>
    <w:rsid w:val="0008781A"/>
    <w:rsid w:val="00097AB7"/>
    <w:rsid w:val="000A10F4"/>
    <w:rsid w:val="000C723B"/>
    <w:rsid w:val="00101202"/>
    <w:rsid w:val="00103ECF"/>
    <w:rsid w:val="001065DE"/>
    <w:rsid w:val="00110DF9"/>
    <w:rsid w:val="00116310"/>
    <w:rsid w:val="00136FA8"/>
    <w:rsid w:val="00166CA7"/>
    <w:rsid w:val="001678F8"/>
    <w:rsid w:val="001829FD"/>
    <w:rsid w:val="0019681E"/>
    <w:rsid w:val="001A27AE"/>
    <w:rsid w:val="001A2E69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47187"/>
    <w:rsid w:val="002633F9"/>
    <w:rsid w:val="002701E0"/>
    <w:rsid w:val="00271026"/>
    <w:rsid w:val="002753A1"/>
    <w:rsid w:val="0029059C"/>
    <w:rsid w:val="00291174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90765"/>
    <w:rsid w:val="00395B8A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658DE"/>
    <w:rsid w:val="005827E6"/>
    <w:rsid w:val="005A0A84"/>
    <w:rsid w:val="005B5061"/>
    <w:rsid w:val="005C1F9F"/>
    <w:rsid w:val="005C38C5"/>
    <w:rsid w:val="005D34A1"/>
    <w:rsid w:val="005D61CA"/>
    <w:rsid w:val="005E1971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663D"/>
    <w:rsid w:val="006E0355"/>
    <w:rsid w:val="006F25EC"/>
    <w:rsid w:val="006F4614"/>
    <w:rsid w:val="00702DA5"/>
    <w:rsid w:val="00722A9E"/>
    <w:rsid w:val="00727F14"/>
    <w:rsid w:val="00731CDF"/>
    <w:rsid w:val="00732C16"/>
    <w:rsid w:val="00734D20"/>
    <w:rsid w:val="0073672B"/>
    <w:rsid w:val="00744D4A"/>
    <w:rsid w:val="0078553C"/>
    <w:rsid w:val="007A34FF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4B15"/>
    <w:rsid w:val="008250C4"/>
    <w:rsid w:val="00845DC6"/>
    <w:rsid w:val="0086171C"/>
    <w:rsid w:val="0086386C"/>
    <w:rsid w:val="0088768C"/>
    <w:rsid w:val="008B11F2"/>
    <w:rsid w:val="008F033F"/>
    <w:rsid w:val="008F1258"/>
    <w:rsid w:val="008F2DCA"/>
    <w:rsid w:val="00905C5E"/>
    <w:rsid w:val="00911581"/>
    <w:rsid w:val="00913F45"/>
    <w:rsid w:val="00924D8F"/>
    <w:rsid w:val="00937F59"/>
    <w:rsid w:val="009963DA"/>
    <w:rsid w:val="0099642E"/>
    <w:rsid w:val="009A1B8B"/>
    <w:rsid w:val="009A2787"/>
    <w:rsid w:val="009B13C5"/>
    <w:rsid w:val="009B1BDA"/>
    <w:rsid w:val="009C155F"/>
    <w:rsid w:val="009C3E95"/>
    <w:rsid w:val="009D3055"/>
    <w:rsid w:val="00A011E1"/>
    <w:rsid w:val="00A96301"/>
    <w:rsid w:val="00A96F3E"/>
    <w:rsid w:val="00AB3A99"/>
    <w:rsid w:val="00AB720A"/>
    <w:rsid w:val="00AC3CAD"/>
    <w:rsid w:val="00B17027"/>
    <w:rsid w:val="00B67FC9"/>
    <w:rsid w:val="00B82F5A"/>
    <w:rsid w:val="00B8400E"/>
    <w:rsid w:val="00B84375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3BBF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4A57"/>
    <w:rsid w:val="00DE17E8"/>
    <w:rsid w:val="00DF4049"/>
    <w:rsid w:val="00E034E9"/>
    <w:rsid w:val="00E03ADA"/>
    <w:rsid w:val="00E04DCC"/>
    <w:rsid w:val="00E13A68"/>
    <w:rsid w:val="00E47EE7"/>
    <w:rsid w:val="00E505D2"/>
    <w:rsid w:val="00E578B7"/>
    <w:rsid w:val="00E64C7A"/>
    <w:rsid w:val="00E66C68"/>
    <w:rsid w:val="00E67B22"/>
    <w:rsid w:val="00E7205F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7926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Щука Юлия Анатольевна</cp:lastModifiedBy>
  <cp:revision>6</cp:revision>
  <cp:lastPrinted>2024-12-27T11:20:00Z</cp:lastPrinted>
  <dcterms:created xsi:type="dcterms:W3CDTF">2025-05-20T14:06:00Z</dcterms:created>
  <dcterms:modified xsi:type="dcterms:W3CDTF">2025-06-24T10:54:00Z</dcterms:modified>
</cp:coreProperties>
</file>